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CE3E" w14:textId="77777777" w:rsidR="00352ED9" w:rsidRDefault="00352ED9" w:rsidP="00352ED9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  <w:lang w:bidi="ar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14:paraId="760DF1E5" w14:textId="77777777" w:rsidR="00352ED9" w:rsidRDefault="00352ED9" w:rsidP="00352ED9">
      <w:pPr>
        <w:spacing w:line="58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14:paraId="1005C213" w14:textId="77777777" w:rsidR="00352ED9" w:rsidRDefault="00352ED9" w:rsidP="00352ED9">
      <w:pPr>
        <w:spacing w:line="58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bCs/>
          <w:color w:val="000000"/>
          <w:sz w:val="44"/>
          <w:szCs w:val="44"/>
        </w:rPr>
        <w:t>安徽省国内首次使用化工工艺安全可靠性论证报告编制提纲</w:t>
      </w:r>
    </w:p>
    <w:p w14:paraId="47F30B53" w14:textId="77777777" w:rsidR="00352ED9" w:rsidRDefault="00352ED9" w:rsidP="00352ED9">
      <w:pPr>
        <w:spacing w:line="58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14:paraId="52064060" w14:textId="77777777" w:rsidR="00352ED9" w:rsidRDefault="00352ED9" w:rsidP="00352ED9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前言</w:t>
      </w:r>
    </w:p>
    <w:p w14:paraId="54E078D1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1.1 </w:t>
      </w:r>
      <w:r>
        <w:rPr>
          <w:rFonts w:ascii="Times New Roman" w:eastAsia="仿宋_GB2312" w:hAnsi="Times New Roman"/>
          <w:color w:val="000000"/>
          <w:sz w:val="32"/>
          <w:szCs w:val="32"/>
        </w:rPr>
        <w:t>项目建设单位基本情况</w:t>
      </w:r>
    </w:p>
    <w:p w14:paraId="4287D0E1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描述项目建设单位简介，技术来源单位简介，项目基本情况，拟建工业化生产规模，产品方案，产品质量标准，拟建项目在总图中的位置等。</w:t>
      </w:r>
    </w:p>
    <w:p w14:paraId="6F65113E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1.2 </w:t>
      </w:r>
      <w:r>
        <w:rPr>
          <w:rFonts w:ascii="Times New Roman" w:eastAsia="仿宋_GB2312" w:hAnsi="Times New Roman"/>
          <w:color w:val="000000"/>
          <w:sz w:val="32"/>
          <w:szCs w:val="32"/>
        </w:rPr>
        <w:t>论证目的和依据</w:t>
      </w:r>
    </w:p>
    <w:p w14:paraId="135358A2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阐述论证目的以及说明有关法律、法规、规章及规范性文件和标准规范。</w:t>
      </w:r>
    </w:p>
    <w:p w14:paraId="7F7C01E9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1.3 </w:t>
      </w:r>
      <w:r>
        <w:rPr>
          <w:rFonts w:ascii="Times New Roman" w:eastAsia="仿宋_GB2312" w:hAnsi="Times New Roman"/>
          <w:color w:val="000000"/>
          <w:sz w:val="32"/>
          <w:szCs w:val="32"/>
        </w:rPr>
        <w:t>自鉴定意见</w:t>
      </w:r>
    </w:p>
    <w:p w14:paraId="53623749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依据相关规范文件及查新报告、专利等，自鉴定属于国内首次使用化工工艺。</w:t>
      </w:r>
    </w:p>
    <w:p w14:paraId="79EFDE3B" w14:textId="77777777" w:rsidR="00352ED9" w:rsidRDefault="00352ED9" w:rsidP="00352ED9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工艺路线</w:t>
      </w:r>
    </w:p>
    <w:p w14:paraId="022D8129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2.1 </w:t>
      </w:r>
      <w:r>
        <w:rPr>
          <w:rFonts w:ascii="Times New Roman" w:eastAsia="仿宋_GB2312" w:hAnsi="Times New Roman"/>
          <w:color w:val="000000"/>
          <w:sz w:val="32"/>
          <w:szCs w:val="32"/>
        </w:rPr>
        <w:t>工艺路线基本情况介绍</w:t>
      </w:r>
    </w:p>
    <w:p w14:paraId="26C0C1F6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国内外同类产品工艺路线对比分析；</w:t>
      </w:r>
    </w:p>
    <w:p w14:paraId="4BDDB975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简要描述拟建项目产品的工艺路线，说明本工艺（产品）的技术来源，并结合国内外同类生产装置的生产技术情况，说明本工艺（产品）技术的安全性与可靠性情况。</w:t>
      </w:r>
    </w:p>
    <w:p w14:paraId="1420AC1A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2.2 </w:t>
      </w:r>
      <w:r>
        <w:rPr>
          <w:rFonts w:ascii="Times New Roman" w:eastAsia="仿宋_GB2312" w:hAnsi="Times New Roman"/>
          <w:color w:val="000000"/>
          <w:sz w:val="32"/>
          <w:szCs w:val="32"/>
        </w:rPr>
        <w:t>主要原辅材料、产品情况</w:t>
      </w:r>
    </w:p>
    <w:p w14:paraId="447718D1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说明产品生产所涉及的主要原料、辅助材料、中间产品、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最终产品及其危险化学品的名称、年用量、储存和运输等情况。</w:t>
      </w:r>
    </w:p>
    <w:p w14:paraId="27FFECAF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2.3 </w:t>
      </w:r>
      <w:r>
        <w:rPr>
          <w:rFonts w:ascii="Times New Roman" w:eastAsia="仿宋_GB2312" w:hAnsi="Times New Roman"/>
          <w:color w:val="000000"/>
          <w:sz w:val="32"/>
          <w:szCs w:val="32"/>
        </w:rPr>
        <w:t>生产工艺流程方案</w:t>
      </w:r>
    </w:p>
    <w:p w14:paraId="2027B87D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对本工艺进行详细工艺介绍，主要包括反应机理或化学反应方程式、热效应、工艺流程文字说明、工艺流程框图、物料平衡表及物料平衡图（见附件）等。</w:t>
      </w:r>
    </w:p>
    <w:p w14:paraId="2EDD4EC1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2.4 </w:t>
      </w:r>
      <w:r>
        <w:rPr>
          <w:rFonts w:ascii="Times New Roman" w:eastAsia="仿宋_GB2312" w:hAnsi="Times New Roman"/>
          <w:color w:val="000000"/>
          <w:sz w:val="32"/>
          <w:szCs w:val="32"/>
        </w:rPr>
        <w:t>配套公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辅工程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情况</w:t>
      </w:r>
    </w:p>
    <w:p w14:paraId="7B23168E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对本工艺生产所需要的公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辅工程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匹配情况作简要介绍，包括供电、供热、供水、消防设施、气体防护等。</w:t>
      </w:r>
    </w:p>
    <w:p w14:paraId="0C253AA1" w14:textId="77777777" w:rsidR="00352ED9" w:rsidRDefault="00352ED9" w:rsidP="00352ED9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项目小试、中试及工业化试验情况</w:t>
      </w:r>
    </w:p>
    <w:p w14:paraId="0B46DB7A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3.1 </w:t>
      </w:r>
      <w:r>
        <w:rPr>
          <w:rFonts w:ascii="Times New Roman" w:eastAsia="仿宋_GB2312" w:hAnsi="Times New Roman"/>
          <w:color w:val="000000"/>
          <w:sz w:val="32"/>
          <w:szCs w:val="32"/>
        </w:rPr>
        <w:t>小试实验情况</w:t>
      </w:r>
    </w:p>
    <w:p w14:paraId="385E9882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3.1.1 </w:t>
      </w:r>
      <w:r>
        <w:rPr>
          <w:rFonts w:ascii="Times New Roman" w:eastAsia="仿宋_GB2312" w:hAnsi="Times New Roman"/>
          <w:color w:val="000000"/>
          <w:sz w:val="32"/>
          <w:szCs w:val="32"/>
        </w:rPr>
        <w:t>实验目的和原理（包括有关的化学反应方程式）</w:t>
      </w:r>
    </w:p>
    <w:p w14:paraId="200D8E1E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3.1.2 </w:t>
      </w:r>
      <w:r>
        <w:rPr>
          <w:rFonts w:ascii="Times New Roman" w:eastAsia="仿宋_GB2312" w:hAnsi="Times New Roman"/>
          <w:color w:val="000000"/>
          <w:sz w:val="32"/>
          <w:szCs w:val="32"/>
        </w:rPr>
        <w:t>实验原料与药品的规格、批次投料量</w:t>
      </w:r>
    </w:p>
    <w:p w14:paraId="4311D50A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3.1.3 </w:t>
      </w:r>
      <w:r>
        <w:rPr>
          <w:rFonts w:ascii="Times New Roman" w:eastAsia="仿宋_GB2312" w:hAnsi="Times New Roman"/>
          <w:color w:val="000000"/>
          <w:sz w:val="32"/>
          <w:szCs w:val="32"/>
        </w:rPr>
        <w:t>实验主要仪器设备</w:t>
      </w:r>
    </w:p>
    <w:p w14:paraId="1E26A6B1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3.1.4 </w:t>
      </w:r>
      <w:r>
        <w:rPr>
          <w:rFonts w:ascii="Times New Roman" w:eastAsia="仿宋_GB2312" w:hAnsi="Times New Roman"/>
          <w:color w:val="000000"/>
          <w:sz w:val="32"/>
          <w:szCs w:val="32"/>
        </w:rPr>
        <w:t>实验装置图（或照片）及工艺流程</w:t>
      </w:r>
    </w:p>
    <w:p w14:paraId="4BD5A7C5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3.1.5 </w:t>
      </w:r>
      <w:r>
        <w:rPr>
          <w:rFonts w:ascii="Times New Roman" w:eastAsia="仿宋_GB2312" w:hAnsi="Times New Roman"/>
          <w:color w:val="000000"/>
          <w:sz w:val="32"/>
          <w:szCs w:val="32"/>
        </w:rPr>
        <w:t>实验操作过程及化工工艺安全的具体控制方法、控制过程（详细描述）</w:t>
      </w:r>
    </w:p>
    <w:p w14:paraId="5E9217BE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3.1.6 </w:t>
      </w:r>
      <w:r>
        <w:rPr>
          <w:rFonts w:ascii="Times New Roman" w:eastAsia="仿宋_GB2312" w:hAnsi="Times New Roman"/>
          <w:color w:val="000000"/>
          <w:sz w:val="32"/>
          <w:szCs w:val="32"/>
        </w:rPr>
        <w:t>小试实验的总批次、批号、限制反应物投料量、产品产量、产品收率及主要质量指标等小试结果汇总</w:t>
      </w:r>
    </w:p>
    <w:p w14:paraId="25A5B26F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3.1.7 1-2</w:t>
      </w:r>
      <w:r>
        <w:rPr>
          <w:rFonts w:ascii="Times New Roman" w:eastAsia="仿宋_GB2312" w:hAnsi="Times New Roman"/>
          <w:color w:val="000000"/>
          <w:sz w:val="32"/>
          <w:szCs w:val="32"/>
        </w:rPr>
        <w:t>批次小试实验的原始记录及相关数据</w:t>
      </w:r>
    </w:p>
    <w:p w14:paraId="60BB2111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3.1.8 </w:t>
      </w:r>
      <w:r>
        <w:rPr>
          <w:rFonts w:ascii="Times New Roman" w:eastAsia="仿宋_GB2312" w:hAnsi="Times New Roman"/>
          <w:color w:val="000000"/>
          <w:sz w:val="32"/>
          <w:szCs w:val="32"/>
        </w:rPr>
        <w:t>对于小试实验中，本工艺安全及可靠性的具体评价与分析说明</w:t>
      </w:r>
    </w:p>
    <w:p w14:paraId="05F073BA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3.2 </w:t>
      </w:r>
      <w:r>
        <w:rPr>
          <w:rFonts w:ascii="Times New Roman" w:eastAsia="仿宋_GB2312" w:hAnsi="Times New Roman"/>
          <w:color w:val="000000"/>
          <w:sz w:val="32"/>
          <w:szCs w:val="32"/>
        </w:rPr>
        <w:t>中试试验情况</w:t>
      </w:r>
    </w:p>
    <w:p w14:paraId="74946548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3.2.1 </w:t>
      </w:r>
      <w:r>
        <w:rPr>
          <w:rFonts w:ascii="Times New Roman" w:eastAsia="仿宋_GB2312" w:hAnsi="Times New Roman"/>
          <w:color w:val="000000"/>
          <w:sz w:val="32"/>
          <w:szCs w:val="32"/>
        </w:rPr>
        <w:t>试验原料与药品的规格及批次投料量</w:t>
      </w:r>
    </w:p>
    <w:p w14:paraId="7BFE7CA1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 xml:space="preserve">3.2.2 </w:t>
      </w:r>
      <w:r>
        <w:rPr>
          <w:rFonts w:ascii="Times New Roman" w:eastAsia="仿宋_GB2312" w:hAnsi="Times New Roman"/>
          <w:color w:val="000000"/>
          <w:sz w:val="32"/>
          <w:szCs w:val="32"/>
        </w:rPr>
        <w:t>中试装置照片及中试主要设备一览表</w:t>
      </w:r>
    </w:p>
    <w:p w14:paraId="6D0027E5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3.2.3 </w:t>
      </w:r>
      <w:r>
        <w:rPr>
          <w:rFonts w:ascii="Times New Roman" w:eastAsia="仿宋_GB2312" w:hAnsi="Times New Roman"/>
          <w:color w:val="000000"/>
          <w:sz w:val="32"/>
          <w:szCs w:val="32"/>
        </w:rPr>
        <w:t>中试操作过程及化工工艺安全的具体控制方法、控制过程（详细描述）</w:t>
      </w:r>
    </w:p>
    <w:p w14:paraId="3A075C53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3.2.4 </w:t>
      </w:r>
      <w:r>
        <w:rPr>
          <w:rFonts w:ascii="Times New Roman" w:eastAsia="仿宋_GB2312" w:hAnsi="Times New Roman"/>
          <w:color w:val="000000"/>
          <w:sz w:val="32"/>
          <w:szCs w:val="32"/>
        </w:rPr>
        <w:t>中试试验批号、总批次、限制反应物投料量、产品产量、产品收率及主要质量指标等中试结果汇总</w:t>
      </w:r>
    </w:p>
    <w:p w14:paraId="476DB7CA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3.2.5 </w:t>
      </w:r>
      <w:r>
        <w:rPr>
          <w:rFonts w:ascii="Times New Roman" w:eastAsia="仿宋_GB2312" w:hAnsi="Times New Roman"/>
          <w:color w:val="000000"/>
          <w:sz w:val="32"/>
          <w:szCs w:val="32"/>
        </w:rPr>
        <w:t>中试产生的三废情况及处置措施方案</w:t>
      </w:r>
    </w:p>
    <w:p w14:paraId="57309FD7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3.2.6 1-2</w:t>
      </w:r>
      <w:r>
        <w:rPr>
          <w:rFonts w:ascii="Times New Roman" w:eastAsia="仿宋_GB2312" w:hAnsi="Times New Roman"/>
          <w:color w:val="000000"/>
          <w:sz w:val="32"/>
          <w:szCs w:val="32"/>
        </w:rPr>
        <w:t>批次中试的原始记录及相关数据</w:t>
      </w:r>
    </w:p>
    <w:p w14:paraId="7F70E4AD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3.2.7 </w:t>
      </w:r>
      <w:r>
        <w:rPr>
          <w:rFonts w:ascii="Times New Roman" w:eastAsia="仿宋_GB2312" w:hAnsi="Times New Roman"/>
          <w:color w:val="000000"/>
          <w:sz w:val="32"/>
          <w:szCs w:val="32"/>
        </w:rPr>
        <w:t>对于中试过程中，本工艺安全及可靠性的具体评价与分析说明</w:t>
      </w:r>
    </w:p>
    <w:p w14:paraId="2901BE6E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3.3 </w:t>
      </w:r>
      <w:r>
        <w:rPr>
          <w:rFonts w:ascii="Times New Roman" w:eastAsia="仿宋_GB2312" w:hAnsi="Times New Roman"/>
          <w:color w:val="000000"/>
          <w:sz w:val="32"/>
          <w:szCs w:val="32"/>
        </w:rPr>
        <w:t>工业化试验情况</w:t>
      </w:r>
    </w:p>
    <w:p w14:paraId="42F345EC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中试到工业化生产，涉及重点监管危险化工工艺的关键生产装置（增加设备台套数除外）放大倍数超过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10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倍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、一般反应工艺关键生产装置（增加设备台套数除外）放大倍数超过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30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倍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的，应通过工业化试验进一步验证。</w:t>
      </w:r>
    </w:p>
    <w:p w14:paraId="09CE3EE9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3.3.1 </w:t>
      </w:r>
      <w:r>
        <w:rPr>
          <w:rFonts w:ascii="Times New Roman" w:eastAsia="仿宋_GB2312" w:hAnsi="Times New Roman"/>
          <w:color w:val="000000"/>
          <w:sz w:val="32"/>
          <w:szCs w:val="32"/>
        </w:rPr>
        <w:t>工业化试验主要设备一览表及批次投料量</w:t>
      </w:r>
    </w:p>
    <w:p w14:paraId="485031C2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3.3.2 </w:t>
      </w:r>
      <w:r>
        <w:rPr>
          <w:rFonts w:ascii="Times New Roman" w:eastAsia="仿宋_GB2312" w:hAnsi="Times New Roman"/>
          <w:color w:val="000000"/>
          <w:sz w:val="32"/>
          <w:szCs w:val="32"/>
        </w:rPr>
        <w:t>工业化试验过程及化工工艺安全的具体控制方法、控制过程（详细描述）</w:t>
      </w:r>
    </w:p>
    <w:p w14:paraId="4791B365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3.3.3 </w:t>
      </w:r>
      <w:r>
        <w:rPr>
          <w:rFonts w:ascii="Times New Roman" w:eastAsia="仿宋_GB2312" w:hAnsi="Times New Roman"/>
          <w:color w:val="000000"/>
          <w:sz w:val="32"/>
          <w:szCs w:val="32"/>
        </w:rPr>
        <w:t>工业化试验批号、总批次、限制反应物投料量、产品产量、产品收率及主要质量指标等工业化试验结果汇总</w:t>
      </w:r>
    </w:p>
    <w:p w14:paraId="3B9C1451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3.3.4 </w:t>
      </w:r>
      <w:r>
        <w:rPr>
          <w:rFonts w:ascii="Times New Roman" w:eastAsia="仿宋_GB2312" w:hAnsi="Times New Roman"/>
          <w:color w:val="000000"/>
          <w:sz w:val="32"/>
          <w:szCs w:val="32"/>
        </w:rPr>
        <w:t>工业化试验产生的三废情况及处置措施方案</w:t>
      </w:r>
    </w:p>
    <w:p w14:paraId="6DC42D1B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3.3.5 </w:t>
      </w:r>
      <w:r>
        <w:rPr>
          <w:rFonts w:ascii="Times New Roman" w:eastAsia="仿宋_GB2312" w:hAnsi="Times New Roman"/>
          <w:color w:val="000000"/>
          <w:sz w:val="32"/>
          <w:szCs w:val="32"/>
        </w:rPr>
        <w:t>工业化试验总结及安全可靠性具体评价与分析说明</w:t>
      </w:r>
    </w:p>
    <w:p w14:paraId="1A03622B" w14:textId="77777777" w:rsidR="00352ED9" w:rsidRDefault="00352ED9" w:rsidP="00352ED9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建设项目危险、有害因素分析</w:t>
      </w:r>
    </w:p>
    <w:p w14:paraId="0ED9BAC1" w14:textId="77777777" w:rsidR="00352ED9" w:rsidRDefault="00352ED9" w:rsidP="00352ED9">
      <w:pPr>
        <w:spacing w:line="580" w:lineRule="exact"/>
        <w:ind w:firstLineChars="198" w:firstLine="634"/>
        <w:rPr>
          <w:rStyle w:val="a8"/>
          <w:rFonts w:ascii="Times New Roman" w:eastAsia="仿宋_GB2312" w:hAnsi="Times New Roman" w:hint="default"/>
          <w:color w:val="000000"/>
          <w:sz w:val="32"/>
          <w:szCs w:val="32"/>
          <w:lang w:bidi="ar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列表说明主要原料、辅助材料、中间产品、最终产品及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lastRenderedPageBreak/>
        <w:t>其危险化学品理化性能指标、毒物危害性及物质特性。</w:t>
      </w:r>
    </w:p>
    <w:p w14:paraId="51DE3B41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Style w:val="a8"/>
          <w:rFonts w:ascii="Times New Roman" w:eastAsia="仿宋_GB2312" w:hAnsi="Times New Roman" w:hint="default"/>
          <w:color w:val="000000"/>
          <w:sz w:val="32"/>
          <w:szCs w:val="32"/>
          <w:lang w:bidi="ar"/>
        </w:rPr>
        <w:t>4.1 “</w:t>
      </w:r>
      <w:r>
        <w:rPr>
          <w:rStyle w:val="a8"/>
          <w:rFonts w:ascii="Times New Roman" w:eastAsia="仿宋_GB2312" w:hAnsi="Times New Roman" w:hint="default"/>
          <w:color w:val="000000"/>
          <w:sz w:val="32"/>
          <w:szCs w:val="32"/>
          <w:lang w:bidi="ar"/>
        </w:rPr>
        <w:t>两重点、</w:t>
      </w:r>
      <w:proofErr w:type="gramStart"/>
      <w:r>
        <w:rPr>
          <w:rStyle w:val="a8"/>
          <w:rFonts w:ascii="Times New Roman" w:eastAsia="仿宋_GB2312" w:hAnsi="Times New Roman" w:hint="default"/>
          <w:color w:val="000000"/>
          <w:sz w:val="32"/>
          <w:szCs w:val="32"/>
          <w:lang w:bidi="ar"/>
        </w:rPr>
        <w:t>一</w:t>
      </w:r>
      <w:proofErr w:type="gramEnd"/>
      <w:r>
        <w:rPr>
          <w:rStyle w:val="a8"/>
          <w:rFonts w:ascii="Times New Roman" w:eastAsia="仿宋_GB2312" w:hAnsi="Times New Roman" w:hint="default"/>
          <w:color w:val="000000"/>
          <w:sz w:val="32"/>
          <w:szCs w:val="32"/>
          <w:lang w:bidi="ar"/>
        </w:rPr>
        <w:t>重大</w:t>
      </w:r>
      <w:r>
        <w:rPr>
          <w:rStyle w:val="a8"/>
          <w:rFonts w:ascii="Times New Roman" w:eastAsia="仿宋_GB2312" w:hAnsi="Times New Roman" w:hint="default"/>
          <w:color w:val="000000"/>
          <w:sz w:val="32"/>
          <w:szCs w:val="32"/>
          <w:lang w:bidi="ar"/>
        </w:rPr>
        <w:t>”</w:t>
      </w:r>
      <w:r>
        <w:rPr>
          <w:rStyle w:val="a8"/>
          <w:rFonts w:ascii="Times New Roman" w:eastAsia="仿宋_GB2312" w:hAnsi="Times New Roman" w:hint="default"/>
          <w:color w:val="000000"/>
          <w:sz w:val="32"/>
          <w:szCs w:val="32"/>
          <w:lang w:bidi="ar"/>
        </w:rPr>
        <w:t>基本情况及拟采取的安全措施</w:t>
      </w:r>
    </w:p>
    <w:p w14:paraId="55940ED8" w14:textId="77777777" w:rsidR="00352ED9" w:rsidRDefault="00352ED9" w:rsidP="00352ED9">
      <w:pPr>
        <w:spacing w:line="580" w:lineRule="exact"/>
        <w:ind w:firstLineChars="198" w:firstLine="634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对本工艺过程涉及到的危险工艺、危险化学品重大危险源及重点监管的危险化学品，提出有针对性的安全措施。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14:paraId="2C0A5354" w14:textId="77777777" w:rsidR="00352ED9" w:rsidRDefault="00352ED9" w:rsidP="00352ED9">
      <w:pPr>
        <w:spacing w:line="580" w:lineRule="exact"/>
        <w:ind w:firstLineChars="198" w:firstLine="634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4.2 </w:t>
      </w:r>
      <w:r>
        <w:rPr>
          <w:rFonts w:ascii="Times New Roman" w:eastAsia="仿宋_GB2312" w:hAnsi="Times New Roman"/>
          <w:color w:val="000000"/>
          <w:sz w:val="32"/>
          <w:szCs w:val="32"/>
        </w:rPr>
        <w:t>工业化生产产生废气、废渣、废水的数量及处理介绍</w:t>
      </w:r>
    </w:p>
    <w:p w14:paraId="232B95B5" w14:textId="77777777" w:rsidR="00352ED9" w:rsidRDefault="00352ED9" w:rsidP="00352ED9">
      <w:pPr>
        <w:spacing w:line="580" w:lineRule="exact"/>
        <w:ind w:firstLineChars="198" w:firstLine="634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列表说明工业化生产的三废年产生量或批次产生量，描述产生的三废工业化处理措施，简要分析三废处理过程中的风险因素。</w:t>
      </w:r>
    </w:p>
    <w:p w14:paraId="5A1B1293" w14:textId="77777777" w:rsidR="00352ED9" w:rsidRDefault="00352ED9" w:rsidP="00352ED9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主要设备选型及安全可靠性分析</w:t>
      </w:r>
    </w:p>
    <w:p w14:paraId="5BA478BA" w14:textId="77777777" w:rsidR="00352ED9" w:rsidRDefault="00352ED9" w:rsidP="00352ED9">
      <w:pPr>
        <w:spacing w:line="580" w:lineRule="exact"/>
        <w:ind w:firstLineChars="198" w:firstLine="634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5.1 </w:t>
      </w:r>
      <w:r>
        <w:rPr>
          <w:rFonts w:ascii="Times New Roman" w:eastAsia="仿宋_GB2312" w:hAnsi="Times New Roman"/>
          <w:color w:val="000000"/>
          <w:sz w:val="32"/>
          <w:szCs w:val="32"/>
        </w:rPr>
        <w:t>主要设备选择原则、依据及选择方案</w:t>
      </w:r>
    </w:p>
    <w:p w14:paraId="4FB863EA" w14:textId="77777777" w:rsidR="00352ED9" w:rsidRDefault="00352ED9" w:rsidP="00352ED9">
      <w:pPr>
        <w:spacing w:line="580" w:lineRule="exact"/>
        <w:ind w:firstLineChars="198" w:firstLine="634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列出本工艺生产过程中的主要设备名称、数量、操作工况参数、规格型号、材质等，备注中需说明是否为特种设备。</w:t>
      </w:r>
    </w:p>
    <w:p w14:paraId="6FDDFADF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5.2 </w:t>
      </w:r>
      <w:r>
        <w:rPr>
          <w:rFonts w:ascii="Times New Roman" w:eastAsia="仿宋_GB2312" w:hAnsi="Times New Roman"/>
          <w:color w:val="000000"/>
          <w:sz w:val="32"/>
          <w:szCs w:val="32"/>
        </w:rPr>
        <w:t>主要设备安全可靠性分析及对策措施</w:t>
      </w:r>
    </w:p>
    <w:p w14:paraId="31EE284F" w14:textId="77777777" w:rsidR="00352ED9" w:rsidRDefault="00352ED9" w:rsidP="00352ED9">
      <w:pPr>
        <w:spacing w:line="580" w:lineRule="exact"/>
        <w:ind w:firstLineChars="198" w:firstLine="634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评价关键设备的安全性，列表说明关键设备安全设计控制措施。</w:t>
      </w:r>
    </w:p>
    <w:p w14:paraId="188D3CBD" w14:textId="77777777" w:rsidR="00352ED9" w:rsidRDefault="00352ED9" w:rsidP="00352ED9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工艺倍数放大热力学分析及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  <w:lang w:bidi="ar"/>
        </w:rPr>
        <w:t>反应安全风险评估</w:t>
      </w:r>
    </w:p>
    <w:p w14:paraId="7D5FD08F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6.1 </w:t>
      </w:r>
      <w:r>
        <w:rPr>
          <w:rFonts w:ascii="Times New Roman" w:eastAsia="仿宋_GB2312" w:hAnsi="Times New Roman"/>
          <w:color w:val="000000"/>
          <w:sz w:val="32"/>
          <w:szCs w:val="32"/>
        </w:rPr>
        <w:t>工艺倍数放大热力学分析</w:t>
      </w:r>
    </w:p>
    <w:p w14:paraId="5FD0FD1A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描述工艺倍数放大热力学分析过程。</w:t>
      </w:r>
    </w:p>
    <w:p w14:paraId="6F8AB1B9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b/>
          <w:bCs/>
          <w:color w:val="00000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6.2 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反应安全风险评估</w:t>
      </w:r>
    </w:p>
    <w:p w14:paraId="36D0F9E6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对《精细化工反应安全风险评估报告》中的反应安全风险评估情况进行说明</w:t>
      </w:r>
      <w:r>
        <w:rPr>
          <w:rFonts w:ascii="Times New Roman" w:eastAsia="仿宋_GB2312" w:hAnsi="Times New Roman"/>
          <w:color w:val="000000"/>
          <w:sz w:val="32"/>
          <w:szCs w:val="32"/>
        </w:rPr>
        <w:t>，汇总反应风险研究与评估结果并提出对应的安全措施建议。</w:t>
      </w:r>
    </w:p>
    <w:p w14:paraId="0A0FB16B" w14:textId="77777777" w:rsidR="00352ED9" w:rsidRDefault="00352ED9" w:rsidP="00352ED9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HAZOP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分析结果</w:t>
      </w:r>
    </w:p>
    <w:p w14:paraId="17160694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列出</w:t>
      </w:r>
      <w:r>
        <w:rPr>
          <w:rFonts w:ascii="Times New Roman" w:eastAsia="仿宋_GB2312" w:hAnsi="Times New Roman"/>
          <w:color w:val="000000"/>
          <w:sz w:val="32"/>
          <w:szCs w:val="32"/>
        </w:rPr>
        <w:t>HAZOP</w:t>
      </w:r>
      <w:r>
        <w:rPr>
          <w:rFonts w:ascii="Times New Roman" w:eastAsia="仿宋_GB2312" w:hAnsi="Times New Roman"/>
          <w:color w:val="000000"/>
          <w:sz w:val="32"/>
          <w:szCs w:val="32"/>
        </w:rPr>
        <w:t>分析主要结果，并对建议增加的措施落实情况进行说明。</w:t>
      </w:r>
    </w:p>
    <w:p w14:paraId="430711CA" w14:textId="77777777" w:rsidR="00352ED9" w:rsidRDefault="00352ED9" w:rsidP="00352ED9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项目生产装置放大效应分析</w:t>
      </w:r>
    </w:p>
    <w:p w14:paraId="01424ACD" w14:textId="77777777" w:rsidR="00352ED9" w:rsidRDefault="00352ED9" w:rsidP="00352ED9">
      <w:pPr>
        <w:spacing w:line="580" w:lineRule="exact"/>
        <w:ind w:firstLineChars="198" w:firstLine="634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8.1</w:t>
      </w:r>
      <w:r>
        <w:rPr>
          <w:rFonts w:ascii="Times New Roman" w:eastAsia="仿宋_GB2312" w:hAnsi="Times New Roman"/>
          <w:color w:val="000000"/>
          <w:sz w:val="32"/>
          <w:szCs w:val="32"/>
        </w:rPr>
        <w:t>拟建项目生产装置介绍</w:t>
      </w:r>
    </w:p>
    <w:p w14:paraId="673C5AD6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生产装置生产规模，产品方案，中试或工业化试验放大为生产装置的放大倍数，带控制点工艺流程图（见附件）。</w:t>
      </w:r>
    </w:p>
    <w:p w14:paraId="11759EB6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8.2 </w:t>
      </w:r>
      <w:r>
        <w:rPr>
          <w:rStyle w:val="a8"/>
          <w:rFonts w:ascii="Times New Roman" w:eastAsia="仿宋_GB2312" w:hAnsi="Times New Roman" w:hint="default"/>
          <w:color w:val="000000"/>
          <w:sz w:val="32"/>
          <w:szCs w:val="32"/>
        </w:rPr>
        <w:t>工艺过程和安全生产关键点分析</w:t>
      </w:r>
    </w:p>
    <w:p w14:paraId="68565853" w14:textId="77777777" w:rsidR="00352ED9" w:rsidRDefault="00352ED9" w:rsidP="00352ED9">
      <w:pPr>
        <w:spacing w:line="580" w:lineRule="exact"/>
        <w:ind w:firstLineChars="198" w:firstLine="634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结合生产装置放大效应涉及的工艺反应机理、工艺过程风险辨识结果，重点分析工艺过程和安全生产关键点，并提出主要控制方案。</w:t>
      </w:r>
    </w:p>
    <w:p w14:paraId="5387486F" w14:textId="77777777" w:rsidR="00352ED9" w:rsidRDefault="00352ED9" w:rsidP="00352ED9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自控</w:t>
      </w:r>
      <w:proofErr w:type="gramStart"/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联锁</w:t>
      </w:r>
      <w:proofErr w:type="gramEnd"/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方案安全可靠性分析及对策措施</w:t>
      </w:r>
    </w:p>
    <w:p w14:paraId="07F2B3D4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对自动控制系统的设置和安全功能进行说明。</w:t>
      </w:r>
    </w:p>
    <w:p w14:paraId="04E975E8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9.1 </w:t>
      </w:r>
      <w:r>
        <w:rPr>
          <w:rFonts w:ascii="Times New Roman" w:eastAsia="仿宋_GB2312" w:hAnsi="Times New Roman"/>
          <w:color w:val="000000"/>
          <w:sz w:val="32"/>
          <w:szCs w:val="32"/>
        </w:rPr>
        <w:t>自控水平和主要控制方案</w:t>
      </w:r>
    </w:p>
    <w:p w14:paraId="0B5CE701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9.2 </w:t>
      </w:r>
      <w:r>
        <w:rPr>
          <w:rFonts w:ascii="Times New Roman" w:eastAsia="仿宋_GB2312" w:hAnsi="Times New Roman"/>
          <w:color w:val="000000"/>
          <w:sz w:val="32"/>
          <w:szCs w:val="32"/>
        </w:rPr>
        <w:t>可燃及有毒气体检测和报警设施的设置</w:t>
      </w:r>
    </w:p>
    <w:p w14:paraId="0616BACD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9.3 </w:t>
      </w:r>
      <w:r>
        <w:rPr>
          <w:rFonts w:ascii="Times New Roman" w:eastAsia="仿宋_GB2312" w:hAnsi="Times New Roman"/>
          <w:color w:val="000000"/>
          <w:sz w:val="32"/>
          <w:szCs w:val="32"/>
        </w:rPr>
        <w:t>控制室的组成及控制中心作用</w:t>
      </w:r>
    </w:p>
    <w:p w14:paraId="31090F1C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9.4 </w:t>
      </w:r>
      <w:r>
        <w:rPr>
          <w:rFonts w:ascii="Times New Roman" w:eastAsia="仿宋_GB2312" w:hAnsi="Times New Roman"/>
          <w:color w:val="000000"/>
          <w:sz w:val="32"/>
          <w:szCs w:val="32"/>
        </w:rPr>
        <w:t>主要仪表的选型</w:t>
      </w:r>
    </w:p>
    <w:p w14:paraId="43956755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9.5 </w:t>
      </w:r>
      <w:r>
        <w:rPr>
          <w:rFonts w:ascii="Times New Roman" w:eastAsia="仿宋_GB2312" w:hAnsi="Times New Roman"/>
          <w:color w:val="000000"/>
          <w:sz w:val="32"/>
          <w:szCs w:val="32"/>
        </w:rPr>
        <w:t>动力供应</w:t>
      </w:r>
    </w:p>
    <w:p w14:paraId="55AA10A1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9.6 </w:t>
      </w:r>
      <w:r>
        <w:rPr>
          <w:rFonts w:ascii="Times New Roman" w:eastAsia="仿宋_GB2312" w:hAnsi="Times New Roman"/>
          <w:color w:val="000000"/>
          <w:sz w:val="32"/>
          <w:szCs w:val="32"/>
        </w:rPr>
        <w:t>主要安全技术措施</w:t>
      </w:r>
    </w:p>
    <w:p w14:paraId="784CC7C7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9.7 </w:t>
      </w:r>
      <w:r>
        <w:rPr>
          <w:rFonts w:ascii="Times New Roman" w:eastAsia="仿宋_GB2312" w:hAnsi="Times New Roman"/>
          <w:color w:val="000000"/>
          <w:sz w:val="32"/>
          <w:szCs w:val="32"/>
        </w:rPr>
        <w:t>主要执行的规范、标准</w:t>
      </w:r>
    </w:p>
    <w:p w14:paraId="34990E96" w14:textId="77777777" w:rsidR="00352ED9" w:rsidRDefault="00352ED9" w:rsidP="00352ED9">
      <w:pPr>
        <w:spacing w:line="58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 xml:space="preserve">10. </w:t>
      </w:r>
      <w:r>
        <w:rPr>
          <w:rFonts w:ascii="Times New Roman" w:eastAsia="仿宋_GB2312" w:hAnsi="Times New Roman"/>
          <w:b/>
          <w:bCs/>
          <w:sz w:val="32"/>
          <w:szCs w:val="32"/>
        </w:rPr>
        <w:t>采取的安全、消防、应急对策措施</w:t>
      </w:r>
    </w:p>
    <w:p w14:paraId="6ED15C8B" w14:textId="77777777" w:rsidR="00352ED9" w:rsidRDefault="00352ED9" w:rsidP="00352ED9">
      <w:pPr>
        <w:spacing w:line="580" w:lineRule="exact"/>
        <w:ind w:firstLineChars="198" w:firstLine="63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从安全、消防、应急等方面描述。</w:t>
      </w:r>
    </w:p>
    <w:p w14:paraId="70D82858" w14:textId="77777777" w:rsidR="00352ED9" w:rsidRDefault="00352ED9" w:rsidP="00352ED9">
      <w:pPr>
        <w:spacing w:line="580" w:lineRule="exact"/>
        <w:ind w:firstLineChars="198" w:firstLine="636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 xml:space="preserve">11. 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结论</w:t>
      </w:r>
    </w:p>
    <w:p w14:paraId="2F90AEE2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根据本工艺的《精细化工反应安全风险评估报告》中的反应安全风险评估结论、采取的安全措施、主要工艺参数、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自控系统设置、设备安全性等方面，综合评估本工艺的安全可靠性。</w:t>
      </w:r>
    </w:p>
    <w:p w14:paraId="5C91D1C4" w14:textId="77777777" w:rsidR="00352ED9" w:rsidRDefault="00352ED9" w:rsidP="00352ED9">
      <w:pPr>
        <w:spacing w:line="580" w:lineRule="exact"/>
        <w:ind w:firstLineChars="200" w:firstLine="643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14:paraId="612938D9" w14:textId="77777777" w:rsidR="00352ED9" w:rsidRDefault="00352ED9" w:rsidP="00352ED9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附件：</w:t>
      </w:r>
      <w:r>
        <w:rPr>
          <w:rFonts w:ascii="Times New Roman" w:eastAsia="仿宋_GB2312" w:hAnsi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sz w:val="32"/>
          <w:szCs w:val="32"/>
        </w:rPr>
        <w:t>查新报告、专利等</w:t>
      </w:r>
    </w:p>
    <w:p w14:paraId="0576C536" w14:textId="77777777" w:rsidR="00352ED9" w:rsidRDefault="00352ED9" w:rsidP="00352ED9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2.</w:t>
      </w:r>
      <w:r>
        <w:rPr>
          <w:rFonts w:ascii="Times New Roman" w:eastAsia="仿宋_GB2312" w:hAnsi="Times New Roman"/>
          <w:color w:val="000000"/>
          <w:sz w:val="32"/>
          <w:szCs w:val="32"/>
        </w:rPr>
        <w:t>总平面布置图、区域位置图</w:t>
      </w:r>
    </w:p>
    <w:p w14:paraId="38785D11" w14:textId="77777777" w:rsidR="00352ED9" w:rsidRDefault="00352ED9" w:rsidP="00352ED9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3.</w:t>
      </w:r>
      <w:r>
        <w:rPr>
          <w:rFonts w:ascii="Times New Roman" w:eastAsia="仿宋_GB2312" w:hAnsi="Times New Roman"/>
          <w:color w:val="000000"/>
          <w:sz w:val="32"/>
          <w:szCs w:val="32"/>
        </w:rPr>
        <w:t>带控制点的工艺流程图</w:t>
      </w:r>
    </w:p>
    <w:p w14:paraId="7C9734B5" w14:textId="77777777" w:rsidR="00352ED9" w:rsidRDefault="00352ED9" w:rsidP="00352ED9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4.</w:t>
      </w:r>
      <w:r>
        <w:rPr>
          <w:rFonts w:ascii="Times New Roman" w:eastAsia="仿宋_GB2312" w:hAnsi="Times New Roman"/>
          <w:color w:val="000000"/>
          <w:sz w:val="32"/>
          <w:szCs w:val="32"/>
        </w:rPr>
        <w:t>物料平衡图</w:t>
      </w:r>
    </w:p>
    <w:p w14:paraId="4FCDF44C" w14:textId="77777777" w:rsidR="00352ED9" w:rsidRDefault="00352ED9" w:rsidP="00352ED9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5.</w:t>
      </w:r>
      <w:r>
        <w:rPr>
          <w:rFonts w:ascii="Times New Roman" w:eastAsia="仿宋_GB2312" w:hAnsi="Times New Roman"/>
          <w:color w:val="000000"/>
          <w:sz w:val="32"/>
          <w:szCs w:val="32"/>
        </w:rPr>
        <w:t>精细化工反应安全风险评估报告（盖章版）</w:t>
      </w:r>
    </w:p>
    <w:p w14:paraId="2B21DADB" w14:textId="77777777" w:rsidR="00352ED9" w:rsidRDefault="00352ED9" w:rsidP="00352ED9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6.</w:t>
      </w:r>
      <w:r>
        <w:rPr>
          <w:rFonts w:ascii="Times New Roman" w:eastAsia="仿宋_GB2312" w:hAnsi="Times New Roman"/>
          <w:color w:val="000000"/>
          <w:sz w:val="32"/>
          <w:szCs w:val="32"/>
        </w:rPr>
        <w:t>小试和中试报告（盖章版）</w:t>
      </w:r>
    </w:p>
    <w:p w14:paraId="4CD5D5D4" w14:textId="77777777" w:rsidR="00352ED9" w:rsidRDefault="00352ED9" w:rsidP="00352ED9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7.</w:t>
      </w:r>
      <w:r>
        <w:rPr>
          <w:rFonts w:ascii="Times New Roman" w:eastAsia="仿宋_GB2312" w:hAnsi="Times New Roman"/>
          <w:color w:val="000000"/>
          <w:sz w:val="32"/>
          <w:szCs w:val="32"/>
        </w:rPr>
        <w:t>工业化试验佐证材料（盖章版）</w:t>
      </w:r>
    </w:p>
    <w:p w14:paraId="427910CA" w14:textId="77777777" w:rsidR="00352ED9" w:rsidRDefault="00352ED9" w:rsidP="00352ED9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8.HAZOP</w:t>
      </w:r>
      <w:r>
        <w:rPr>
          <w:rFonts w:ascii="Times New Roman" w:eastAsia="仿宋_GB2312" w:hAnsi="Times New Roman"/>
          <w:color w:val="000000"/>
          <w:sz w:val="32"/>
          <w:szCs w:val="32"/>
        </w:rPr>
        <w:t>分析报告（盖章版）</w:t>
      </w:r>
    </w:p>
    <w:p w14:paraId="3985E901" w14:textId="77777777" w:rsidR="00352ED9" w:rsidRDefault="00352ED9" w:rsidP="00352ED9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9.</w:t>
      </w:r>
      <w:r>
        <w:rPr>
          <w:rFonts w:ascii="Times New Roman" w:eastAsia="仿宋_GB2312" w:hAnsi="Times New Roman"/>
          <w:color w:val="000000"/>
          <w:sz w:val="32"/>
          <w:szCs w:val="32"/>
        </w:rPr>
        <w:t>产品质量检测报告（研发单位盖章）</w:t>
      </w:r>
    </w:p>
    <w:p w14:paraId="61489A1C" w14:textId="77777777" w:rsidR="00352ED9" w:rsidRDefault="00352ED9" w:rsidP="00352ED9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10.</w:t>
      </w:r>
      <w:r>
        <w:rPr>
          <w:rFonts w:ascii="Times New Roman" w:eastAsia="仿宋_GB2312" w:hAnsi="Times New Roman"/>
          <w:color w:val="000000"/>
          <w:sz w:val="32"/>
          <w:szCs w:val="32"/>
        </w:rPr>
        <w:t>产品质量标准</w:t>
      </w:r>
    </w:p>
    <w:p w14:paraId="394D20B4" w14:textId="77777777" w:rsidR="00352ED9" w:rsidRDefault="00352ED9" w:rsidP="00352ED9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11.</w:t>
      </w:r>
      <w:r>
        <w:rPr>
          <w:rFonts w:ascii="Times New Roman" w:eastAsia="仿宋_GB2312" w:hAnsi="Times New Roman"/>
          <w:color w:val="000000"/>
          <w:sz w:val="32"/>
          <w:szCs w:val="32"/>
        </w:rPr>
        <w:t>技术转让合同</w:t>
      </w:r>
    </w:p>
    <w:p w14:paraId="5EEC6EE2" w14:textId="77777777" w:rsidR="00352ED9" w:rsidRDefault="00352ED9" w:rsidP="00352ED9">
      <w:pPr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 xml:space="preserve"> </w:t>
      </w:r>
    </w:p>
    <w:p w14:paraId="6B21885E" w14:textId="1FE3C5A4" w:rsidR="004E50E9" w:rsidRDefault="004E50E9" w:rsidP="00352ED9"/>
    <w:sectPr w:rsidR="004E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C71D" w14:textId="77777777" w:rsidR="00652507" w:rsidRDefault="00652507" w:rsidP="00352ED9">
      <w:r>
        <w:separator/>
      </w:r>
    </w:p>
  </w:endnote>
  <w:endnote w:type="continuationSeparator" w:id="0">
    <w:p w14:paraId="7060EC3B" w14:textId="77777777" w:rsidR="00652507" w:rsidRDefault="00652507" w:rsidP="0035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7261" w14:textId="77777777" w:rsidR="00652507" w:rsidRDefault="00652507" w:rsidP="00352ED9">
      <w:r>
        <w:separator/>
      </w:r>
    </w:p>
  </w:footnote>
  <w:footnote w:type="continuationSeparator" w:id="0">
    <w:p w14:paraId="2AFEEDB1" w14:textId="77777777" w:rsidR="00652507" w:rsidRDefault="00652507" w:rsidP="00352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A22C34"/>
    <w:multiLevelType w:val="singleLevel"/>
    <w:tmpl w:val="9FA22C34"/>
    <w:lvl w:ilvl="0">
      <w:start w:val="1"/>
      <w:numFmt w:val="decimal"/>
      <w:suff w:val="space"/>
      <w:lvlText w:val="%1."/>
      <w:lvlJc w:val="left"/>
      <w:pPr>
        <w:ind w:left="642" w:firstLine="0"/>
      </w:pPr>
    </w:lvl>
  </w:abstractNum>
  <w:abstractNum w:abstractNumId="1" w15:restartNumberingAfterBreak="0">
    <w:nsid w:val="2CE759EE"/>
    <w:multiLevelType w:val="multilevel"/>
    <w:tmpl w:val="8F26381C"/>
    <w:lvl w:ilvl="0">
      <w:start w:val="1"/>
      <w:numFmt w:val="chineseCountingThousand"/>
      <w:lvlText w:val="第%1部分："/>
      <w:lvlJc w:val="left"/>
      <w:pPr>
        <w:tabs>
          <w:tab w:val="num" w:pos="1980"/>
        </w:tabs>
        <w:ind w:left="180" w:firstLine="0"/>
      </w:pPr>
      <w:rPr>
        <w:rFonts w:hint="eastAsia"/>
      </w:rPr>
    </w:lvl>
    <w:lvl w:ilvl="1">
      <w:start w:val="1"/>
      <w:numFmt w:val="chineseCountingThousand"/>
      <w:pStyle w:val="2"/>
      <w:lvlText w:val="%2、"/>
      <w:lvlJc w:val="left"/>
      <w:pPr>
        <w:tabs>
          <w:tab w:val="num" w:pos="6390"/>
        </w:tabs>
        <w:ind w:left="6070" w:hanging="40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980"/>
        </w:tabs>
        <w:ind w:left="1260" w:firstLine="0"/>
      </w:pPr>
      <w:rPr>
        <w:rFonts w:hint="eastAsia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3.%4.%5"/>
      <w:lvlJc w:val="left"/>
      <w:pPr>
        <w:tabs>
          <w:tab w:val="num" w:pos="220"/>
        </w:tabs>
        <w:ind w:left="-500" w:firstLine="0"/>
      </w:pPr>
      <w:rPr>
        <w:rFonts w:hint="eastAsia"/>
      </w:rPr>
    </w:lvl>
    <w:lvl w:ilvl="5">
      <w:start w:val="1"/>
      <w:numFmt w:val="decimal"/>
      <w:lvlText w:val="%3.%4.%5.%6"/>
      <w:lvlJc w:val="left"/>
      <w:pPr>
        <w:tabs>
          <w:tab w:val="num" w:pos="580"/>
        </w:tabs>
        <w:ind w:left="-500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396"/>
        </w:tabs>
        <w:ind w:left="3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"/>
        </w:tabs>
        <w:ind w:left="5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"/>
        </w:tabs>
        <w:ind w:left="684" w:hanging="144"/>
      </w:pPr>
      <w:rPr>
        <w:rFonts w:hint="eastAsia"/>
      </w:rPr>
    </w:lvl>
  </w:abstractNum>
  <w:num w:numId="1" w16cid:durableId="61950567">
    <w:abstractNumId w:val="1"/>
  </w:num>
  <w:num w:numId="2" w16cid:durableId="1284387816">
    <w:abstractNumId w:val="1"/>
  </w:num>
  <w:num w:numId="3" w16cid:durableId="158055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F0"/>
    <w:rsid w:val="001715F5"/>
    <w:rsid w:val="00352ED9"/>
    <w:rsid w:val="004E50E9"/>
    <w:rsid w:val="00652507"/>
    <w:rsid w:val="00794CF0"/>
    <w:rsid w:val="00C47463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C6B0D"/>
  <w15:chartTrackingRefBased/>
  <w15:docId w15:val="{382F9586-D168-48D4-8CC2-D880C9FA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ED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aliases w:val="Para2,2,H2,h2,sect 1.2,DO NOT USE_h2,chn,Chapter Number/Appendix Letter,Underrubrik1,prop2,2nd level,Titre2,l2,Header 2,节名,heading 2 + Indent: Left 0.25 in,heading 2+ Indent: Left 0.25 in,2m,sect 3.1,Heading 2 Hidden,Heading 2 CCBS,heading 2,DO,节标题"/>
    <w:basedOn w:val="a"/>
    <w:next w:val="a0"/>
    <w:link w:val="21"/>
    <w:qFormat/>
    <w:rsid w:val="00C47463"/>
    <w:pPr>
      <w:keepNext/>
      <w:keepLines/>
      <w:numPr>
        <w:ilvl w:val="1"/>
        <w:numId w:val="1"/>
      </w:numPr>
      <w:spacing w:before="140" w:afterLines="50" w:after="50"/>
      <w:ind w:left="0" w:firstLine="0"/>
      <w:outlineLvl w:val="1"/>
    </w:pPr>
    <w:rPr>
      <w:rFonts w:ascii="宋体" w:eastAsia="黑体" w:hAnsi="宋体"/>
      <w:b/>
      <w:bCs/>
      <w:spacing w:val="-4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uiPriority w:val="9"/>
    <w:semiHidden/>
    <w:rsid w:val="00C474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Para2 字符,2 字符,H2 字符,h2 字符,sect 1.2 字符,DO NOT USE_h2 字符,chn 字符,Chapter Number/Appendix Letter 字符,Underrubrik1 字符,prop2 字符,2nd level 字符,Titre2 字符,l2 字符,Header 2 字符,节名 字符,heading 2 + Indent: Left 0.25 in 字符,heading 2+ Indent: Left 0.25 in 字符,2m 字符"/>
    <w:link w:val="2"/>
    <w:rsid w:val="00C47463"/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C4746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52ED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52ED9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2ED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52ED9"/>
    <w:rPr>
      <w:rFonts w:ascii="Times New Roman" w:eastAsia="仿宋_GB2312" w:hAnsi="Times New Roman" w:cs="Times New Roman"/>
      <w:sz w:val="18"/>
      <w:szCs w:val="18"/>
    </w:rPr>
  </w:style>
  <w:style w:type="character" w:styleId="a8">
    <w:name w:val="Hyperlink"/>
    <w:basedOn w:val="a1"/>
    <w:qFormat/>
    <w:rsid w:val="00352ED9"/>
    <w:rPr>
      <w:rFonts w:ascii="宋体" w:eastAsia="宋体" w:hAnsi="宋体" w:cs="宋体" w:hint="eastAsia"/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瑞驰 徐</dc:creator>
  <cp:keywords/>
  <dc:description/>
  <cp:lastModifiedBy>瑞驰 徐</cp:lastModifiedBy>
  <cp:revision>2</cp:revision>
  <dcterms:created xsi:type="dcterms:W3CDTF">2024-01-04T01:54:00Z</dcterms:created>
  <dcterms:modified xsi:type="dcterms:W3CDTF">2024-01-04T01:55:00Z</dcterms:modified>
</cp:coreProperties>
</file>